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88C4" w14:textId="23739CA9" w:rsidR="00F5444A" w:rsidRPr="00F5444A" w:rsidRDefault="00860499" w:rsidP="00F5444A">
      <w:pPr>
        <w:ind w:firstLine="0"/>
        <w:jc w:val="center"/>
        <w:rPr>
          <w:rFonts w:ascii="Times New Roman" w:hAnsi="Times New Roman" w:cs="Times New Roman"/>
          <w:b/>
          <w:bCs/>
          <w:sz w:val="24"/>
          <w:szCs w:val="24"/>
        </w:rPr>
      </w:pPr>
      <w:r w:rsidRPr="00F5444A">
        <w:rPr>
          <w:rFonts w:ascii="Times New Roman" w:hAnsi="Times New Roman" w:cs="Times New Roman"/>
          <w:b/>
          <w:bCs/>
          <w:sz w:val="24"/>
          <w:szCs w:val="24"/>
        </w:rPr>
        <w:t>Quantitative Research</w:t>
      </w:r>
    </w:p>
    <w:p w14:paraId="46BAE7FE" w14:textId="2B04B2B5" w:rsidR="006C5995" w:rsidRDefault="00860499" w:rsidP="00685178">
      <w:pPr>
        <w:rPr>
          <w:rFonts w:ascii="Times New Roman" w:hAnsi="Times New Roman" w:cs="Times New Roman"/>
          <w:sz w:val="24"/>
          <w:szCs w:val="24"/>
        </w:rPr>
      </w:pPr>
      <w:r>
        <w:rPr>
          <w:rFonts w:ascii="Times New Roman" w:hAnsi="Times New Roman" w:cs="Times New Roman"/>
          <w:sz w:val="24"/>
          <w:szCs w:val="24"/>
        </w:rPr>
        <w:t xml:space="preserve">There was this lady that was suffering from HIV/AIDs from my neighborhood. She was helpless because she used to live alone. Her health condition was deteriorating day by day without any single improvement. For this reason, I took </w:t>
      </w:r>
      <w:r>
        <w:rPr>
          <w:rFonts w:ascii="Times New Roman" w:hAnsi="Times New Roman" w:cs="Times New Roman"/>
          <w:sz w:val="24"/>
          <w:szCs w:val="24"/>
        </w:rPr>
        <w:t>the initiative to look after her and offer her the necessary care that would improve her condition.</w:t>
      </w:r>
      <w:r w:rsidR="00CA0305">
        <w:rPr>
          <w:rFonts w:ascii="Times New Roman" w:hAnsi="Times New Roman" w:cs="Times New Roman"/>
          <w:sz w:val="24"/>
          <w:szCs w:val="24"/>
        </w:rPr>
        <w:t xml:space="preserve"> I used a creative strategy to give care to the patient in various ways. </w:t>
      </w:r>
      <w:r w:rsidR="00077A06">
        <w:rPr>
          <w:rFonts w:ascii="Times New Roman" w:hAnsi="Times New Roman" w:cs="Times New Roman"/>
          <w:sz w:val="24"/>
          <w:szCs w:val="24"/>
        </w:rPr>
        <w:t xml:space="preserve">One such way was </w:t>
      </w:r>
      <w:r w:rsidR="00B32539">
        <w:rPr>
          <w:rFonts w:ascii="Times New Roman" w:hAnsi="Times New Roman" w:cs="Times New Roman"/>
          <w:sz w:val="24"/>
          <w:szCs w:val="24"/>
        </w:rPr>
        <w:t xml:space="preserve">to ensure that she followed the orders given by the doctor on prescriptions. Since I would visit her daily, I would ensure that she has taken the daily doses as prescribed without skipping. </w:t>
      </w:r>
      <w:r w:rsidR="005D1943">
        <w:rPr>
          <w:rFonts w:ascii="Times New Roman" w:hAnsi="Times New Roman" w:cs="Times New Roman"/>
          <w:sz w:val="24"/>
          <w:szCs w:val="24"/>
        </w:rPr>
        <w:t>At some poi</w:t>
      </w:r>
      <w:r w:rsidR="005F705E">
        <w:rPr>
          <w:rFonts w:ascii="Times New Roman" w:hAnsi="Times New Roman" w:cs="Times New Roman"/>
          <w:sz w:val="24"/>
          <w:szCs w:val="24"/>
        </w:rPr>
        <w:t>n</w:t>
      </w:r>
      <w:r w:rsidR="005D1943">
        <w:rPr>
          <w:rFonts w:ascii="Times New Roman" w:hAnsi="Times New Roman" w:cs="Times New Roman"/>
          <w:sz w:val="24"/>
          <w:szCs w:val="24"/>
        </w:rPr>
        <w:t xml:space="preserve">t, she would relent </w:t>
      </w:r>
      <w:r w:rsidR="005F705E">
        <w:rPr>
          <w:rFonts w:ascii="Times New Roman" w:hAnsi="Times New Roman" w:cs="Times New Roman"/>
          <w:sz w:val="24"/>
          <w:szCs w:val="24"/>
        </w:rPr>
        <w:t xml:space="preserve">taking the pills from the side effects she experienced, but I ensured that she never skipped. </w:t>
      </w:r>
    </w:p>
    <w:p w14:paraId="1EEB90DE" w14:textId="68307C2F" w:rsidR="00B32539" w:rsidRDefault="00860499" w:rsidP="00685178">
      <w:pPr>
        <w:rPr>
          <w:rFonts w:ascii="Times New Roman" w:hAnsi="Times New Roman" w:cs="Times New Roman"/>
          <w:sz w:val="24"/>
          <w:szCs w:val="24"/>
        </w:rPr>
      </w:pPr>
      <w:r>
        <w:rPr>
          <w:rFonts w:ascii="Times New Roman" w:hAnsi="Times New Roman" w:cs="Times New Roman"/>
          <w:sz w:val="24"/>
          <w:szCs w:val="24"/>
        </w:rPr>
        <w:t>I woul</w:t>
      </w:r>
      <w:r>
        <w:rPr>
          <w:rFonts w:ascii="Times New Roman" w:hAnsi="Times New Roman" w:cs="Times New Roman"/>
          <w:sz w:val="24"/>
          <w:szCs w:val="24"/>
        </w:rPr>
        <w:t xml:space="preserve">d also ensure that she exercised her body and mind. Since physical exercise is one way of keeping people healthy and strong, I would use twenty minutes every day to </w:t>
      </w:r>
      <w:r w:rsidR="00E67459">
        <w:rPr>
          <w:rFonts w:ascii="Times New Roman" w:hAnsi="Times New Roman" w:cs="Times New Roman"/>
          <w:sz w:val="24"/>
          <w:szCs w:val="24"/>
        </w:rPr>
        <w:t>help her perform such activities as running, biking, swimming and walking. Through physical exercise, she would be able also to boost her immunity</w:t>
      </w:r>
      <w:r w:rsidR="005F705E">
        <w:rPr>
          <w:rFonts w:ascii="Times New Roman" w:hAnsi="Times New Roman" w:cs="Times New Roman"/>
          <w:sz w:val="24"/>
          <w:szCs w:val="24"/>
        </w:rPr>
        <w:t xml:space="preserve">. This was also accompanied by a healthy diet such as proteins which I would volunteer and provide for her. </w:t>
      </w:r>
    </w:p>
    <w:p w14:paraId="271916D4" w14:textId="65F073A2" w:rsidR="00857367" w:rsidRDefault="00860499" w:rsidP="00685178">
      <w:pPr>
        <w:rPr>
          <w:rFonts w:ascii="Times New Roman" w:hAnsi="Times New Roman" w:cs="Times New Roman"/>
          <w:sz w:val="24"/>
          <w:szCs w:val="24"/>
        </w:rPr>
      </w:pPr>
      <w:r>
        <w:rPr>
          <w:rFonts w:ascii="Times New Roman" w:hAnsi="Times New Roman" w:cs="Times New Roman"/>
          <w:sz w:val="24"/>
          <w:szCs w:val="24"/>
        </w:rPr>
        <w:t xml:space="preserve">Using the quantitative research methods, I would study whether my strategy was effective on </w:t>
      </w:r>
      <w:r>
        <w:rPr>
          <w:rFonts w:ascii="Times New Roman" w:hAnsi="Times New Roman" w:cs="Times New Roman"/>
          <w:sz w:val="24"/>
          <w:szCs w:val="24"/>
        </w:rPr>
        <w:t xml:space="preserve">the patient outcomes by comparing how she responded five weeks after I employed the strategy five months before I employed the strategy. In the last five weeks, before we employed the strategy, she used to be very weak and could not move out of her bed by </w:t>
      </w:r>
      <w:r>
        <w:rPr>
          <w:rFonts w:ascii="Times New Roman" w:hAnsi="Times New Roman" w:cs="Times New Roman"/>
          <w:sz w:val="24"/>
          <w:szCs w:val="24"/>
        </w:rPr>
        <w:t xml:space="preserve">herself. After my intervention, her health started improving. A study of the ten weeks revealed that my strategy was effective. The outcome was also visible in physical exercise because, in the initial days, she used </w:t>
      </w:r>
      <w:r w:rsidR="00F34C06">
        <w:rPr>
          <w:rFonts w:ascii="Times New Roman" w:hAnsi="Times New Roman" w:cs="Times New Roman"/>
          <w:sz w:val="24"/>
          <w:szCs w:val="24"/>
        </w:rPr>
        <w:t>only to walk one kilometer. After my intervention, she started walking two kilometers</w:t>
      </w:r>
      <w:r w:rsidR="00284733" w:rsidRPr="00284733">
        <w:rPr>
          <w:rFonts w:ascii="Times New Roman" w:hAnsi="Times New Roman" w:cs="Times New Roman"/>
          <w:sz w:val="24"/>
          <w:szCs w:val="24"/>
        </w:rPr>
        <w:t xml:space="preserve"> </w:t>
      </w:r>
      <w:r w:rsidR="00284733">
        <w:rPr>
          <w:rFonts w:ascii="Times New Roman" w:hAnsi="Times New Roman" w:cs="Times New Roman"/>
          <w:sz w:val="24"/>
          <w:szCs w:val="24"/>
        </w:rPr>
        <w:t>(</w:t>
      </w:r>
      <w:r w:rsidR="00284733" w:rsidRPr="00284733">
        <w:rPr>
          <w:rFonts w:ascii="Times New Roman" w:hAnsi="Times New Roman" w:cs="Times New Roman"/>
          <w:sz w:val="24"/>
          <w:szCs w:val="24"/>
        </w:rPr>
        <w:t>Bryman,</w:t>
      </w:r>
      <w:r w:rsidR="00284733">
        <w:rPr>
          <w:rFonts w:ascii="Times New Roman" w:hAnsi="Times New Roman" w:cs="Times New Roman"/>
          <w:sz w:val="24"/>
          <w:szCs w:val="24"/>
        </w:rPr>
        <w:t xml:space="preserve"> </w:t>
      </w:r>
      <w:r w:rsidR="00284733" w:rsidRPr="00284733">
        <w:rPr>
          <w:rFonts w:ascii="Times New Roman" w:hAnsi="Times New Roman" w:cs="Times New Roman"/>
          <w:sz w:val="24"/>
          <w:szCs w:val="24"/>
        </w:rPr>
        <w:t>2017)</w:t>
      </w:r>
      <w:r w:rsidR="00F34C06">
        <w:rPr>
          <w:rFonts w:ascii="Times New Roman" w:hAnsi="Times New Roman" w:cs="Times New Roman"/>
          <w:sz w:val="24"/>
          <w:szCs w:val="24"/>
        </w:rPr>
        <w:t xml:space="preserve">. </w:t>
      </w:r>
    </w:p>
    <w:p w14:paraId="1FCA9B2C" w14:textId="3AAFAC85" w:rsidR="00F34C06" w:rsidRDefault="00F34C06" w:rsidP="00685178">
      <w:pPr>
        <w:rPr>
          <w:rFonts w:ascii="Times New Roman" w:hAnsi="Times New Roman" w:cs="Times New Roman"/>
          <w:sz w:val="24"/>
          <w:szCs w:val="24"/>
        </w:rPr>
      </w:pPr>
    </w:p>
    <w:p w14:paraId="007A3360" w14:textId="4A14F4B3" w:rsidR="00F34C06" w:rsidRDefault="00860499" w:rsidP="00685178">
      <w:pPr>
        <w:rPr>
          <w:rFonts w:ascii="Times New Roman" w:hAnsi="Times New Roman" w:cs="Times New Roman"/>
          <w:sz w:val="24"/>
          <w:szCs w:val="24"/>
        </w:rPr>
      </w:pPr>
      <w:r>
        <w:rPr>
          <w:rFonts w:ascii="Times New Roman" w:hAnsi="Times New Roman" w:cs="Times New Roman"/>
          <w:sz w:val="24"/>
          <w:szCs w:val="24"/>
        </w:rPr>
        <w:t xml:space="preserve">In my quantitative study, the </w:t>
      </w:r>
      <w:r w:rsidR="009A0E4F">
        <w:rPr>
          <w:rFonts w:ascii="Times New Roman" w:hAnsi="Times New Roman" w:cs="Times New Roman"/>
          <w:sz w:val="24"/>
          <w:szCs w:val="24"/>
        </w:rPr>
        <w:t>independent</w:t>
      </w:r>
      <w:r>
        <w:rPr>
          <w:rFonts w:ascii="Times New Roman" w:hAnsi="Times New Roman" w:cs="Times New Roman"/>
          <w:sz w:val="24"/>
          <w:szCs w:val="24"/>
        </w:rPr>
        <w:t xml:space="preserve"> variable would be </w:t>
      </w:r>
      <w:r w:rsidR="009A0E4F">
        <w:rPr>
          <w:rFonts w:ascii="Times New Roman" w:hAnsi="Times New Roman" w:cs="Times New Roman"/>
          <w:sz w:val="24"/>
          <w:szCs w:val="24"/>
        </w:rPr>
        <w:t xml:space="preserve">the number of weeks. These would be labeled as week 6, week 7, week 8, week 9, and week 10 for the time after I employed my strategy. On the other hand, the time before I used my strategy would also be represented by weeks in week 1, week 2, week 3, week 4, and week 5. These would be independent variables of the quantitative research because they are not </w:t>
      </w:r>
      <w:r w:rsidR="004D79EE">
        <w:rPr>
          <w:rFonts w:ascii="Times New Roman" w:hAnsi="Times New Roman" w:cs="Times New Roman"/>
          <w:sz w:val="24"/>
          <w:szCs w:val="24"/>
        </w:rPr>
        <w:t>manipulated by the progress of my client’s health condition but by myself as the researcher</w:t>
      </w:r>
      <w:r w:rsidR="00284733" w:rsidRPr="00284733">
        <w:rPr>
          <w:rFonts w:ascii="Times New Roman" w:hAnsi="Times New Roman" w:cs="Times New Roman"/>
          <w:sz w:val="24"/>
          <w:szCs w:val="24"/>
        </w:rPr>
        <w:t xml:space="preserve"> </w:t>
      </w:r>
      <w:r w:rsidR="00284733">
        <w:rPr>
          <w:rFonts w:ascii="Times New Roman" w:hAnsi="Times New Roman" w:cs="Times New Roman"/>
          <w:sz w:val="24"/>
          <w:szCs w:val="24"/>
        </w:rPr>
        <w:t>(</w:t>
      </w:r>
      <w:r w:rsidR="00284733" w:rsidRPr="00284733">
        <w:rPr>
          <w:rFonts w:ascii="Times New Roman" w:hAnsi="Times New Roman" w:cs="Times New Roman"/>
          <w:sz w:val="24"/>
          <w:szCs w:val="24"/>
        </w:rPr>
        <w:t>Apuke,</w:t>
      </w:r>
      <w:r w:rsidR="00284733">
        <w:rPr>
          <w:rFonts w:ascii="Times New Roman" w:hAnsi="Times New Roman" w:cs="Times New Roman"/>
          <w:sz w:val="24"/>
          <w:szCs w:val="24"/>
        </w:rPr>
        <w:t xml:space="preserve"> </w:t>
      </w:r>
      <w:r w:rsidR="00284733" w:rsidRPr="00284733">
        <w:rPr>
          <w:rFonts w:ascii="Times New Roman" w:hAnsi="Times New Roman" w:cs="Times New Roman"/>
          <w:sz w:val="24"/>
          <w:szCs w:val="24"/>
        </w:rPr>
        <w:t>2017)</w:t>
      </w:r>
      <w:r w:rsidR="004D79EE">
        <w:rPr>
          <w:rFonts w:ascii="Times New Roman" w:hAnsi="Times New Roman" w:cs="Times New Roman"/>
          <w:sz w:val="24"/>
          <w:szCs w:val="24"/>
        </w:rPr>
        <w:t xml:space="preserve">. </w:t>
      </w:r>
    </w:p>
    <w:p w14:paraId="34A43B31" w14:textId="6B9E44C0" w:rsidR="004D79EE" w:rsidRDefault="00860499" w:rsidP="00685178">
      <w:pPr>
        <w:rPr>
          <w:rFonts w:ascii="Times New Roman" w:hAnsi="Times New Roman" w:cs="Times New Roman"/>
          <w:sz w:val="24"/>
          <w:szCs w:val="24"/>
        </w:rPr>
      </w:pPr>
      <w:r>
        <w:rPr>
          <w:rFonts w:ascii="Times New Roman" w:hAnsi="Times New Roman" w:cs="Times New Roman"/>
          <w:sz w:val="24"/>
          <w:szCs w:val="24"/>
        </w:rPr>
        <w:t>In my research, the dependent variable would be</w:t>
      </w:r>
      <w:r>
        <w:rPr>
          <w:rFonts w:ascii="Times New Roman" w:hAnsi="Times New Roman" w:cs="Times New Roman"/>
          <w:sz w:val="24"/>
          <w:szCs w:val="24"/>
        </w:rPr>
        <w:t xml:space="preserve"> the number of kilometers walked as time went on. For example, in the last five weeks, before I employed my creative strategy, my client </w:t>
      </w:r>
      <w:r w:rsidR="004E31EE">
        <w:rPr>
          <w:rFonts w:ascii="Times New Roman" w:hAnsi="Times New Roman" w:cs="Times New Roman"/>
          <w:sz w:val="24"/>
          <w:szCs w:val="24"/>
        </w:rPr>
        <w:t xml:space="preserve">could only walk for one kilometer. This means that the distance walked would be constant for the first five weeks from week 1 to week five. However, she started walking two kilometers, which is a more considerable distance than before I implemented my strategy. In this case, </w:t>
      </w:r>
      <w:r w:rsidR="007F33ED">
        <w:rPr>
          <w:rFonts w:ascii="Times New Roman" w:hAnsi="Times New Roman" w:cs="Times New Roman"/>
          <w:sz w:val="24"/>
          <w:szCs w:val="24"/>
        </w:rPr>
        <w:t>the distance will be the dependent variable because the values are dependent on the weeks. The distance, in this case, is not manipulated by myself. Instead, it is determined by the weeks</w:t>
      </w:r>
      <w:r w:rsidR="00284733" w:rsidRPr="00284733">
        <w:rPr>
          <w:rFonts w:ascii="Times New Roman" w:hAnsi="Times New Roman" w:cs="Times New Roman"/>
          <w:sz w:val="24"/>
          <w:szCs w:val="24"/>
        </w:rPr>
        <w:t xml:space="preserve"> </w:t>
      </w:r>
      <w:r w:rsidR="00284733">
        <w:rPr>
          <w:rFonts w:ascii="Times New Roman" w:hAnsi="Times New Roman" w:cs="Times New Roman"/>
          <w:sz w:val="24"/>
          <w:szCs w:val="24"/>
        </w:rPr>
        <w:t>(</w:t>
      </w:r>
      <w:r w:rsidR="00284733" w:rsidRPr="00284733">
        <w:rPr>
          <w:rFonts w:ascii="Times New Roman" w:hAnsi="Times New Roman" w:cs="Times New Roman"/>
          <w:sz w:val="24"/>
          <w:szCs w:val="24"/>
        </w:rPr>
        <w:t>Gerald,</w:t>
      </w:r>
      <w:r w:rsidR="00284733">
        <w:rPr>
          <w:rFonts w:ascii="Times New Roman" w:hAnsi="Times New Roman" w:cs="Times New Roman"/>
          <w:sz w:val="24"/>
          <w:szCs w:val="24"/>
        </w:rPr>
        <w:t xml:space="preserve"> </w:t>
      </w:r>
      <w:r w:rsidR="00284733" w:rsidRPr="00284733">
        <w:rPr>
          <w:rFonts w:ascii="Times New Roman" w:hAnsi="Times New Roman" w:cs="Times New Roman"/>
          <w:sz w:val="24"/>
          <w:szCs w:val="24"/>
        </w:rPr>
        <w:t>2018)</w:t>
      </w:r>
      <w:r w:rsidR="007F33ED">
        <w:rPr>
          <w:rFonts w:ascii="Times New Roman" w:hAnsi="Times New Roman" w:cs="Times New Roman"/>
          <w:sz w:val="24"/>
          <w:szCs w:val="24"/>
        </w:rPr>
        <w:t xml:space="preserve">. </w:t>
      </w:r>
    </w:p>
    <w:p w14:paraId="4D4FCD9D" w14:textId="00BF72D8" w:rsidR="007F33ED" w:rsidRDefault="00860499" w:rsidP="00685178">
      <w:pPr>
        <w:rPr>
          <w:rFonts w:ascii="Times New Roman" w:hAnsi="Times New Roman" w:cs="Times New Roman"/>
          <w:sz w:val="24"/>
          <w:szCs w:val="24"/>
        </w:rPr>
      </w:pPr>
      <w:r>
        <w:rPr>
          <w:rFonts w:ascii="Times New Roman" w:hAnsi="Times New Roman" w:cs="Times New Roman"/>
          <w:sz w:val="24"/>
          <w:szCs w:val="24"/>
        </w:rPr>
        <w:t xml:space="preserve">The possible confounding variables that I would need to control to enhance the internal validity of my study would be the distance. </w:t>
      </w:r>
      <w:r w:rsidR="00850B4A">
        <w:rPr>
          <w:rFonts w:ascii="Times New Roman" w:hAnsi="Times New Roman" w:cs="Times New Roman"/>
          <w:sz w:val="24"/>
          <w:szCs w:val="24"/>
        </w:rPr>
        <w:t xml:space="preserve">I would make this possible by working on how my client would increase her walking distance with time. For instance, more physical exercise would serve this purpose better. </w:t>
      </w:r>
    </w:p>
    <w:p w14:paraId="325C458D" w14:textId="31C077EE" w:rsidR="00946366" w:rsidRDefault="00860499" w:rsidP="00284733">
      <w:pPr>
        <w:rPr>
          <w:rFonts w:ascii="Times New Roman" w:hAnsi="Times New Roman" w:cs="Times New Roman"/>
          <w:sz w:val="24"/>
          <w:szCs w:val="24"/>
        </w:rPr>
      </w:pPr>
      <w:r>
        <w:rPr>
          <w:rFonts w:ascii="Times New Roman" w:hAnsi="Times New Roman" w:cs="Times New Roman"/>
          <w:sz w:val="24"/>
          <w:szCs w:val="24"/>
        </w:rPr>
        <w:t>In conclusion,</w:t>
      </w:r>
      <w:r>
        <w:rPr>
          <w:rFonts w:ascii="Times New Roman" w:hAnsi="Times New Roman" w:cs="Times New Roman"/>
          <w:sz w:val="24"/>
          <w:szCs w:val="24"/>
        </w:rPr>
        <w:t xml:space="preserve"> my creative strategy served a significant role in improving my client's health condition. This is evident from my quantitative research</w:t>
      </w:r>
      <w:r w:rsidR="00CE77D1">
        <w:rPr>
          <w:rFonts w:ascii="Times New Roman" w:hAnsi="Times New Roman" w:cs="Times New Roman"/>
          <w:sz w:val="24"/>
          <w:szCs w:val="24"/>
        </w:rPr>
        <w:t>, in which the independent variable was weeks, and the dependent variable was the distance the client covered.</w:t>
      </w:r>
      <w:r>
        <w:rPr>
          <w:rFonts w:ascii="Times New Roman" w:hAnsi="Times New Roman" w:cs="Times New Roman"/>
          <w:sz w:val="24"/>
          <w:szCs w:val="24"/>
        </w:rPr>
        <w:br w:type="page"/>
      </w:r>
    </w:p>
    <w:p w14:paraId="1512FC33" w14:textId="66144307" w:rsidR="00946366" w:rsidRPr="00946366" w:rsidRDefault="00860499" w:rsidP="00946366">
      <w:pPr>
        <w:ind w:firstLine="0"/>
        <w:jc w:val="center"/>
        <w:rPr>
          <w:rFonts w:ascii="Times New Roman" w:hAnsi="Times New Roman" w:cs="Times New Roman"/>
          <w:sz w:val="24"/>
          <w:szCs w:val="24"/>
        </w:rPr>
      </w:pPr>
      <w:r w:rsidRPr="00946366">
        <w:rPr>
          <w:rFonts w:ascii="Times New Roman" w:hAnsi="Times New Roman" w:cs="Times New Roman"/>
          <w:b/>
          <w:bCs/>
          <w:sz w:val="24"/>
          <w:szCs w:val="24"/>
        </w:rPr>
        <w:lastRenderedPageBreak/>
        <w:t>References</w:t>
      </w:r>
    </w:p>
    <w:p w14:paraId="0E6EE966" w14:textId="1D413A55" w:rsidR="00946366" w:rsidRDefault="00860499" w:rsidP="00946366">
      <w:pPr>
        <w:ind w:left="720" w:hanging="720"/>
        <w:rPr>
          <w:rFonts w:ascii="Times New Roman" w:hAnsi="Times New Roman" w:cs="Times New Roman"/>
          <w:sz w:val="24"/>
          <w:szCs w:val="24"/>
        </w:rPr>
      </w:pPr>
      <w:bookmarkStart w:id="0" w:name="_Hlk78303003"/>
      <w:r w:rsidRPr="00946366">
        <w:rPr>
          <w:rFonts w:ascii="Times New Roman" w:hAnsi="Times New Roman" w:cs="Times New Roman"/>
          <w:sz w:val="24"/>
          <w:szCs w:val="24"/>
        </w:rPr>
        <w:t>Apuke, O. D. (2017)</w:t>
      </w:r>
      <w:bookmarkEnd w:id="0"/>
      <w:r w:rsidRPr="00946366">
        <w:rPr>
          <w:rFonts w:ascii="Times New Roman" w:hAnsi="Times New Roman" w:cs="Times New Roman"/>
          <w:sz w:val="24"/>
          <w:szCs w:val="24"/>
        </w:rPr>
        <w:t>. Quantitative research methods: A synopsis approach. </w:t>
      </w:r>
      <w:r w:rsidRPr="00946366">
        <w:rPr>
          <w:rFonts w:ascii="Times New Roman" w:hAnsi="Times New Roman" w:cs="Times New Roman"/>
          <w:i/>
          <w:iCs/>
          <w:sz w:val="24"/>
          <w:szCs w:val="24"/>
        </w:rPr>
        <w:t>Kuwait Chapter of Arabian Journal of Business and Management Review</w:t>
      </w:r>
      <w:r w:rsidRPr="00946366">
        <w:rPr>
          <w:rFonts w:ascii="Times New Roman" w:hAnsi="Times New Roman" w:cs="Times New Roman"/>
          <w:sz w:val="24"/>
          <w:szCs w:val="24"/>
        </w:rPr>
        <w:t>, </w:t>
      </w:r>
      <w:r w:rsidRPr="00946366">
        <w:rPr>
          <w:rFonts w:ascii="Times New Roman" w:hAnsi="Times New Roman" w:cs="Times New Roman"/>
          <w:i/>
          <w:iCs/>
          <w:sz w:val="24"/>
          <w:szCs w:val="24"/>
        </w:rPr>
        <w:t>33</w:t>
      </w:r>
      <w:r w:rsidRPr="00946366">
        <w:rPr>
          <w:rFonts w:ascii="Times New Roman" w:hAnsi="Times New Roman" w:cs="Times New Roman"/>
          <w:sz w:val="24"/>
          <w:szCs w:val="24"/>
        </w:rPr>
        <w:t>(5471), 1-8.</w:t>
      </w:r>
    </w:p>
    <w:p w14:paraId="6A678593" w14:textId="0CE1550D" w:rsidR="00946366" w:rsidRDefault="00860499" w:rsidP="00946366">
      <w:pPr>
        <w:ind w:left="720" w:hanging="720"/>
        <w:rPr>
          <w:rFonts w:ascii="Times New Roman" w:hAnsi="Times New Roman" w:cs="Times New Roman"/>
          <w:sz w:val="24"/>
          <w:szCs w:val="24"/>
        </w:rPr>
      </w:pPr>
      <w:bookmarkStart w:id="1" w:name="_Hlk78303156"/>
      <w:r w:rsidRPr="00946366">
        <w:rPr>
          <w:rFonts w:ascii="Times New Roman" w:hAnsi="Times New Roman" w:cs="Times New Roman"/>
          <w:sz w:val="24"/>
          <w:szCs w:val="24"/>
        </w:rPr>
        <w:t>Bryman, A. (2017)</w:t>
      </w:r>
      <w:bookmarkEnd w:id="1"/>
      <w:r w:rsidRPr="00946366">
        <w:rPr>
          <w:rFonts w:ascii="Times New Roman" w:hAnsi="Times New Roman" w:cs="Times New Roman"/>
          <w:sz w:val="24"/>
          <w:szCs w:val="24"/>
        </w:rPr>
        <w:t>. Quantitative and qualitative research: further reflections on their i</w:t>
      </w:r>
      <w:r w:rsidRPr="00946366">
        <w:rPr>
          <w:rFonts w:ascii="Times New Roman" w:hAnsi="Times New Roman" w:cs="Times New Roman"/>
          <w:sz w:val="24"/>
          <w:szCs w:val="24"/>
        </w:rPr>
        <w:t>ntegration. In </w:t>
      </w:r>
      <w:r w:rsidRPr="00946366">
        <w:rPr>
          <w:rFonts w:ascii="Times New Roman" w:hAnsi="Times New Roman" w:cs="Times New Roman"/>
          <w:i/>
          <w:iCs/>
          <w:sz w:val="24"/>
          <w:szCs w:val="24"/>
        </w:rPr>
        <w:t>Mixing methods: Qualitative and quantitative research</w:t>
      </w:r>
      <w:r w:rsidRPr="00946366">
        <w:rPr>
          <w:rFonts w:ascii="Times New Roman" w:hAnsi="Times New Roman" w:cs="Times New Roman"/>
          <w:sz w:val="24"/>
          <w:szCs w:val="24"/>
        </w:rPr>
        <w:t> (pp. 57-78). Routledge.</w:t>
      </w:r>
    </w:p>
    <w:p w14:paraId="3B8887B9" w14:textId="43815674" w:rsidR="00946366" w:rsidRPr="00946366" w:rsidRDefault="00860499" w:rsidP="00946366">
      <w:pPr>
        <w:ind w:left="720" w:hanging="720"/>
        <w:rPr>
          <w:rFonts w:ascii="Times New Roman" w:hAnsi="Times New Roman" w:cs="Times New Roman"/>
          <w:sz w:val="24"/>
          <w:szCs w:val="24"/>
        </w:rPr>
      </w:pPr>
      <w:bookmarkStart w:id="2" w:name="_Hlk78303091"/>
      <w:r w:rsidRPr="00946366">
        <w:rPr>
          <w:rFonts w:ascii="Times New Roman" w:hAnsi="Times New Roman" w:cs="Times New Roman"/>
          <w:sz w:val="24"/>
          <w:szCs w:val="24"/>
        </w:rPr>
        <w:t>Gerald, B. (2018)</w:t>
      </w:r>
      <w:bookmarkEnd w:id="2"/>
      <w:r w:rsidRPr="00946366">
        <w:rPr>
          <w:rFonts w:ascii="Times New Roman" w:hAnsi="Times New Roman" w:cs="Times New Roman"/>
          <w:sz w:val="24"/>
          <w:szCs w:val="24"/>
        </w:rPr>
        <w:t>. A brief review of independent</w:t>
      </w:r>
      <w:r w:rsidR="00284733">
        <w:rPr>
          <w:rFonts w:ascii="Times New Roman" w:hAnsi="Times New Roman" w:cs="Times New Roman"/>
          <w:sz w:val="24"/>
          <w:szCs w:val="24"/>
        </w:rPr>
        <w:t xml:space="preserve"> and </w:t>
      </w:r>
      <w:r w:rsidRPr="00946366">
        <w:rPr>
          <w:rFonts w:ascii="Times New Roman" w:hAnsi="Times New Roman" w:cs="Times New Roman"/>
          <w:sz w:val="24"/>
          <w:szCs w:val="24"/>
        </w:rPr>
        <w:t>dependent</w:t>
      </w:r>
      <w:r w:rsidR="00284733">
        <w:rPr>
          <w:rFonts w:ascii="Times New Roman" w:hAnsi="Times New Roman" w:cs="Times New Roman"/>
          <w:sz w:val="24"/>
          <w:szCs w:val="24"/>
        </w:rPr>
        <w:t xml:space="preserve"> variables</w:t>
      </w:r>
      <w:r w:rsidRPr="00946366">
        <w:rPr>
          <w:rFonts w:ascii="Times New Roman" w:hAnsi="Times New Roman" w:cs="Times New Roman"/>
          <w:sz w:val="24"/>
          <w:szCs w:val="24"/>
        </w:rPr>
        <w:t>. </w:t>
      </w:r>
      <w:r w:rsidRPr="00946366">
        <w:rPr>
          <w:rFonts w:ascii="Times New Roman" w:hAnsi="Times New Roman" w:cs="Times New Roman"/>
          <w:i/>
          <w:iCs/>
          <w:sz w:val="24"/>
          <w:szCs w:val="24"/>
        </w:rPr>
        <w:t>International Journal of Applied Mathematics and Theoretical Physics</w:t>
      </w:r>
      <w:r w:rsidRPr="00946366">
        <w:rPr>
          <w:rFonts w:ascii="Times New Roman" w:hAnsi="Times New Roman" w:cs="Times New Roman"/>
          <w:sz w:val="24"/>
          <w:szCs w:val="24"/>
        </w:rPr>
        <w:t>, </w:t>
      </w:r>
      <w:r w:rsidRPr="00946366">
        <w:rPr>
          <w:rFonts w:ascii="Times New Roman" w:hAnsi="Times New Roman" w:cs="Times New Roman"/>
          <w:i/>
          <w:iCs/>
          <w:sz w:val="24"/>
          <w:szCs w:val="24"/>
        </w:rPr>
        <w:t>4</w:t>
      </w:r>
      <w:r w:rsidRPr="00946366">
        <w:rPr>
          <w:rFonts w:ascii="Times New Roman" w:hAnsi="Times New Roman" w:cs="Times New Roman"/>
          <w:sz w:val="24"/>
          <w:szCs w:val="24"/>
        </w:rPr>
        <w:t>(2), 50-54.</w:t>
      </w:r>
    </w:p>
    <w:sectPr w:rsidR="00946366" w:rsidRPr="00946366" w:rsidSect="00F544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7993" w14:textId="77777777" w:rsidR="00860499" w:rsidRDefault="00860499">
      <w:pPr>
        <w:spacing w:after="0" w:line="240" w:lineRule="auto"/>
      </w:pPr>
      <w:r>
        <w:separator/>
      </w:r>
    </w:p>
  </w:endnote>
  <w:endnote w:type="continuationSeparator" w:id="0">
    <w:p w14:paraId="0BCDC047" w14:textId="77777777" w:rsidR="00860499" w:rsidRDefault="0086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17E3" w14:textId="77777777" w:rsidR="00860499" w:rsidRDefault="00860499">
      <w:pPr>
        <w:spacing w:after="0" w:line="240" w:lineRule="auto"/>
      </w:pPr>
      <w:r>
        <w:separator/>
      </w:r>
    </w:p>
  </w:footnote>
  <w:footnote w:type="continuationSeparator" w:id="0">
    <w:p w14:paraId="5D4E927C" w14:textId="77777777" w:rsidR="00860499" w:rsidRDefault="0086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68686186"/>
      <w:docPartObj>
        <w:docPartGallery w:val="Page Numbers (Top of Page)"/>
        <w:docPartUnique/>
      </w:docPartObj>
    </w:sdtPr>
    <w:sdtEndPr>
      <w:rPr>
        <w:noProof/>
      </w:rPr>
    </w:sdtEndPr>
    <w:sdtContent>
      <w:p w14:paraId="190457AC" w14:textId="74F999B6" w:rsidR="00257231" w:rsidRPr="00257231" w:rsidRDefault="00860499" w:rsidP="00F5444A">
        <w:pPr>
          <w:pStyle w:val="Header"/>
          <w:ind w:firstLine="0"/>
          <w:rPr>
            <w:rFonts w:ascii="Times New Roman" w:hAnsi="Times New Roman" w:cs="Times New Roman"/>
            <w:sz w:val="24"/>
            <w:szCs w:val="24"/>
          </w:rPr>
        </w:pPr>
        <w:r w:rsidRPr="00257231">
          <w:rPr>
            <w:rFonts w:ascii="Times New Roman" w:hAnsi="Times New Roman" w:cs="Times New Roman"/>
            <w:sz w:val="24"/>
            <w:szCs w:val="24"/>
          </w:rPr>
          <w:fldChar w:fldCharType="begin"/>
        </w:r>
        <w:r w:rsidRPr="00257231">
          <w:rPr>
            <w:rFonts w:ascii="Times New Roman" w:hAnsi="Times New Roman" w:cs="Times New Roman"/>
            <w:sz w:val="24"/>
            <w:szCs w:val="24"/>
          </w:rPr>
          <w:instrText xml:space="preserve"> PAGE   \* MERGEFORMAT </w:instrText>
        </w:r>
        <w:r w:rsidRPr="00257231">
          <w:rPr>
            <w:rFonts w:ascii="Times New Roman" w:hAnsi="Times New Roman" w:cs="Times New Roman"/>
            <w:sz w:val="24"/>
            <w:szCs w:val="24"/>
          </w:rPr>
          <w:fldChar w:fldCharType="separate"/>
        </w:r>
        <w:r w:rsidRPr="00257231">
          <w:rPr>
            <w:rFonts w:ascii="Times New Roman" w:hAnsi="Times New Roman" w:cs="Times New Roman"/>
            <w:noProof/>
            <w:sz w:val="24"/>
            <w:szCs w:val="24"/>
          </w:rPr>
          <w:t>2</w:t>
        </w:r>
        <w:r w:rsidRPr="00257231">
          <w:rPr>
            <w:rFonts w:ascii="Times New Roman" w:hAnsi="Times New Roman" w:cs="Times New Roman"/>
            <w:noProof/>
            <w:sz w:val="24"/>
            <w:szCs w:val="24"/>
          </w:rPr>
          <w:fldChar w:fldCharType="end"/>
        </w:r>
      </w:p>
    </w:sdtContent>
  </w:sdt>
  <w:p w14:paraId="50031E1F" w14:textId="77777777" w:rsidR="00257231" w:rsidRPr="00257231" w:rsidRDefault="00257231" w:rsidP="00257231">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10485915"/>
      <w:docPartObj>
        <w:docPartGallery w:val="Page Numbers (Top of Page)"/>
        <w:docPartUnique/>
      </w:docPartObj>
    </w:sdtPr>
    <w:sdtEndPr>
      <w:rPr>
        <w:noProof/>
      </w:rPr>
    </w:sdtEndPr>
    <w:sdtContent>
      <w:p w14:paraId="053A8BBD" w14:textId="1810E450" w:rsidR="00F5444A" w:rsidRPr="00F5444A" w:rsidRDefault="00860499" w:rsidP="00F5444A">
        <w:pPr>
          <w:pStyle w:val="Header"/>
          <w:ind w:firstLine="0"/>
          <w:rPr>
            <w:rFonts w:ascii="Times New Roman" w:hAnsi="Times New Roman" w:cs="Times New Roman"/>
            <w:sz w:val="24"/>
            <w:szCs w:val="24"/>
          </w:rPr>
        </w:pPr>
        <w:r w:rsidRPr="00F5444A">
          <w:rPr>
            <w:rFonts w:ascii="Times New Roman" w:hAnsi="Times New Roman" w:cs="Times New Roman"/>
            <w:sz w:val="24"/>
            <w:szCs w:val="24"/>
          </w:rPr>
          <w:t xml:space="preserve">Running head: QUANTITATIVE RESEARCH   </w:t>
        </w:r>
        <w:r>
          <w:rPr>
            <w:rFonts w:ascii="Times New Roman" w:hAnsi="Times New Roman" w:cs="Times New Roman"/>
            <w:sz w:val="24"/>
            <w:szCs w:val="24"/>
          </w:rPr>
          <w:t xml:space="preserve">            </w:t>
        </w:r>
        <w:r w:rsidRPr="00F544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444A">
          <w:rPr>
            <w:rFonts w:ascii="Times New Roman" w:hAnsi="Times New Roman" w:cs="Times New Roman"/>
            <w:sz w:val="24"/>
            <w:szCs w:val="24"/>
          </w:rPr>
          <w:t xml:space="preserve">                       </w:t>
        </w:r>
        <w:r w:rsidRPr="00F5444A">
          <w:rPr>
            <w:rFonts w:ascii="Times New Roman" w:hAnsi="Times New Roman" w:cs="Times New Roman"/>
            <w:sz w:val="24"/>
            <w:szCs w:val="24"/>
          </w:rPr>
          <w:fldChar w:fldCharType="begin"/>
        </w:r>
        <w:r w:rsidRPr="00F5444A">
          <w:rPr>
            <w:rFonts w:ascii="Times New Roman" w:hAnsi="Times New Roman" w:cs="Times New Roman"/>
            <w:sz w:val="24"/>
            <w:szCs w:val="24"/>
          </w:rPr>
          <w:instrText xml:space="preserve"> PAGE   \* MERGEFORMAT </w:instrText>
        </w:r>
        <w:r w:rsidRPr="00F5444A">
          <w:rPr>
            <w:rFonts w:ascii="Times New Roman" w:hAnsi="Times New Roman" w:cs="Times New Roman"/>
            <w:sz w:val="24"/>
            <w:szCs w:val="24"/>
          </w:rPr>
          <w:fldChar w:fldCharType="separate"/>
        </w:r>
        <w:r w:rsidRPr="00F5444A">
          <w:rPr>
            <w:rFonts w:ascii="Times New Roman" w:hAnsi="Times New Roman" w:cs="Times New Roman"/>
            <w:noProof/>
            <w:sz w:val="24"/>
            <w:szCs w:val="24"/>
          </w:rPr>
          <w:t>2</w:t>
        </w:r>
        <w:r w:rsidRPr="00F5444A">
          <w:rPr>
            <w:rFonts w:ascii="Times New Roman" w:hAnsi="Times New Roman" w:cs="Times New Roman"/>
            <w:noProof/>
            <w:sz w:val="24"/>
            <w:szCs w:val="24"/>
          </w:rPr>
          <w:fldChar w:fldCharType="end"/>
        </w:r>
      </w:p>
    </w:sdtContent>
  </w:sdt>
  <w:p w14:paraId="2909EF21" w14:textId="77777777" w:rsidR="00F5444A" w:rsidRPr="00F5444A" w:rsidRDefault="00F5444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31"/>
    <w:rsid w:val="00077A06"/>
    <w:rsid w:val="001575A6"/>
    <w:rsid w:val="00257231"/>
    <w:rsid w:val="00284733"/>
    <w:rsid w:val="004D79EE"/>
    <w:rsid w:val="004E31EE"/>
    <w:rsid w:val="005D1943"/>
    <w:rsid w:val="005F705E"/>
    <w:rsid w:val="00685178"/>
    <w:rsid w:val="006C5995"/>
    <w:rsid w:val="007F33ED"/>
    <w:rsid w:val="00850B4A"/>
    <w:rsid w:val="00857367"/>
    <w:rsid w:val="00860499"/>
    <w:rsid w:val="00946366"/>
    <w:rsid w:val="00980F36"/>
    <w:rsid w:val="009A0E4F"/>
    <w:rsid w:val="00B13DDE"/>
    <w:rsid w:val="00B32539"/>
    <w:rsid w:val="00CA0305"/>
    <w:rsid w:val="00CE77D1"/>
    <w:rsid w:val="00D824F4"/>
    <w:rsid w:val="00E67459"/>
    <w:rsid w:val="00E76568"/>
    <w:rsid w:val="00EB2BB1"/>
    <w:rsid w:val="00F34C06"/>
    <w:rsid w:val="00F5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B4B4"/>
  <w15:chartTrackingRefBased/>
  <w15:docId w15:val="{448DD688-F1DB-4FC2-889D-789FEEEC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31"/>
  </w:style>
  <w:style w:type="paragraph" w:styleId="Footer">
    <w:name w:val="footer"/>
    <w:basedOn w:val="Normal"/>
    <w:link w:val="FooterChar"/>
    <w:uiPriority w:val="99"/>
    <w:unhideWhenUsed/>
    <w:rsid w:val="00257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2021-07-27T08:53:00Z</dcterms:created>
  <dcterms:modified xsi:type="dcterms:W3CDTF">2021-07-27T15:45:00Z</dcterms:modified>
</cp:coreProperties>
</file>